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4B" w:rsidRDefault="00CB570D">
      <w:bookmarkStart w:id="0" w:name="_GoBack"/>
      <w:r>
        <w:rPr>
          <w:noProof/>
          <w:lang w:eastAsia="es-ES"/>
        </w:rPr>
        <w:drawing>
          <wp:inline distT="0" distB="0" distL="0" distR="0">
            <wp:extent cx="5543550" cy="3800475"/>
            <wp:effectExtent l="0" t="0" r="19050" b="952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484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0D"/>
    <w:rsid w:val="0048414B"/>
    <w:rsid w:val="006E7CE6"/>
    <w:rsid w:val="00C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1F4FE-962B-4DFC-9159-92A0238C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2C6368-3F18-4661-AACD-ACD5E7F53A91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E8CDE229-21F3-42E0-9502-6C3EBB6F4550}">
      <dgm:prSet phldrT="[Texto]"/>
      <dgm:spPr/>
      <dgm:t>
        <a:bodyPr/>
        <a:lstStyle/>
        <a:p>
          <a:r>
            <a:rPr lang="es-ES"/>
            <a:t>RIESGO LABORAL</a:t>
          </a:r>
        </a:p>
      </dgm:t>
    </dgm:pt>
    <dgm:pt modelId="{09E64D36-3668-42CD-B60B-E7289AAE8B6A}" type="parTrans" cxnId="{5ABFD34A-8097-4EAB-AEBC-606010072B27}">
      <dgm:prSet/>
      <dgm:spPr/>
      <dgm:t>
        <a:bodyPr/>
        <a:lstStyle/>
        <a:p>
          <a:endParaRPr lang="es-ES"/>
        </a:p>
      </dgm:t>
    </dgm:pt>
    <dgm:pt modelId="{BC08CE6D-6482-4749-BBB2-C5416CE6A236}" type="sibTrans" cxnId="{5ABFD34A-8097-4EAB-AEBC-606010072B27}">
      <dgm:prSet/>
      <dgm:spPr/>
      <dgm:t>
        <a:bodyPr/>
        <a:lstStyle/>
        <a:p>
          <a:endParaRPr lang="es-ES"/>
        </a:p>
      </dgm:t>
    </dgm:pt>
    <dgm:pt modelId="{3A3D72DB-1B23-4932-A7E6-CF34A429ED29}">
      <dgm:prSet phldrT="[Texto]" custT="1"/>
      <dgm:spPr/>
      <dgm:t>
        <a:bodyPr/>
        <a:lstStyle/>
        <a:p>
          <a:pPr algn="just"/>
          <a:endParaRPr lang="es-ES" sz="900" b="0" i="0">
            <a:latin typeface="Arial" panose="020B0604020202020204" pitchFamily="34" charset="0"/>
            <a:cs typeface="Arial" panose="020B0604020202020204" pitchFamily="34" charset="0"/>
          </a:endParaRPr>
        </a:p>
        <a:p>
          <a:pPr algn="just"/>
          <a:endParaRPr lang="es-ES" sz="900" b="0" i="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s-ES" sz="900" b="0" i="0">
              <a:latin typeface="Arial" panose="020B0604020202020204" pitchFamily="34" charset="0"/>
              <a:cs typeface="Arial" panose="020B0604020202020204" pitchFamily="34" charset="0"/>
            </a:rPr>
            <a:t>El  riesgo laboral son  los peligros existentes en nuestra tarea en el trabajo o en nuestro propio entorno o lugar de trabajo, que puede provocar accidentes o cualquier tipo de siniestros que, a su vez, sean factores que puedan provocarnos heridas, daños físicos o psicológicos, traumatismos.</a:t>
          </a: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ES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ES" sz="900">
              <a:latin typeface="Arial" panose="020B0604020202020204" pitchFamily="34" charset="0"/>
              <a:cs typeface="Arial" panose="020B0604020202020204" pitchFamily="34" charset="0"/>
            </a:rPr>
          </a:br>
          <a:endParaRPr lang="es-E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5AB0FE2-7D00-46ED-9BF3-5DCDD77B575F}" type="parTrans" cxnId="{B135D276-8B03-426D-896D-3FEE527CA406}">
      <dgm:prSet/>
      <dgm:spPr/>
      <dgm:t>
        <a:bodyPr/>
        <a:lstStyle/>
        <a:p>
          <a:endParaRPr lang="es-ES"/>
        </a:p>
      </dgm:t>
    </dgm:pt>
    <dgm:pt modelId="{F1974E33-41AA-4974-8CB0-329AABEFB56C}" type="sibTrans" cxnId="{B135D276-8B03-426D-896D-3FEE527CA406}">
      <dgm:prSet/>
      <dgm:spPr/>
      <dgm:t>
        <a:bodyPr/>
        <a:lstStyle/>
        <a:p>
          <a:endParaRPr lang="es-ES"/>
        </a:p>
      </dgm:t>
    </dgm:pt>
    <dgm:pt modelId="{94BD590D-CE3F-48FC-A059-D92AA3712A18}">
      <dgm:prSet phldrT="[Texto]" custT="1"/>
      <dgm:spPr/>
      <dgm:t>
        <a:bodyPr/>
        <a:lstStyle/>
        <a:p>
          <a:pPr algn="ctr"/>
          <a:endParaRPr lang="es-ES" sz="900" b="0" i="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es-ES" sz="900" b="0" i="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s-ES" sz="900" b="0" i="0">
              <a:latin typeface="Arial" panose="020B0604020202020204" pitchFamily="34" charset="0"/>
              <a:cs typeface="Arial" panose="020B0604020202020204" pitchFamily="34" charset="0"/>
            </a:rPr>
            <a:t>No todos los trabajos presentan los mismos factores de riesgo para el trabajador, ni estos factores pueden provocar daños de la misma magnitud. Todo depende del lugar y de la tarea que nosotros desempeños en el trabajo que realizamos.</a:t>
          </a: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ES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ES" sz="900">
              <a:latin typeface="Arial" panose="020B0604020202020204" pitchFamily="34" charset="0"/>
              <a:cs typeface="Arial" panose="020B0604020202020204" pitchFamily="34" charset="0"/>
            </a:rPr>
          </a:br>
          <a:endParaRPr lang="es-E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DD35380-40DC-4A63-99A2-560236A6BF53}" type="parTrans" cxnId="{F62403F4-C833-4580-9A02-4E7E9E98E12C}">
      <dgm:prSet/>
      <dgm:spPr/>
      <dgm:t>
        <a:bodyPr/>
        <a:lstStyle/>
        <a:p>
          <a:endParaRPr lang="es-ES"/>
        </a:p>
      </dgm:t>
    </dgm:pt>
    <dgm:pt modelId="{EFDA87B4-EEE6-4070-A20D-D07A3D94B35B}" type="sibTrans" cxnId="{F62403F4-C833-4580-9A02-4E7E9E98E12C}">
      <dgm:prSet/>
      <dgm:spPr/>
      <dgm:t>
        <a:bodyPr/>
        <a:lstStyle/>
        <a:p>
          <a:endParaRPr lang="es-ES"/>
        </a:p>
      </dgm:t>
    </dgm:pt>
    <dgm:pt modelId="{E0D91A7A-9C88-401B-AF4A-721262681BEE}">
      <dgm:prSet phldrT="[Texto]" custT="1"/>
      <dgm:spPr/>
      <dgm:t>
        <a:bodyPr/>
        <a:lstStyle/>
        <a:p>
          <a:r>
            <a:rPr lang="es-ES" sz="900" b="0" i="0">
              <a:latin typeface="Arial" panose="020B0604020202020204" pitchFamily="34" charset="0"/>
              <a:cs typeface="Arial" panose="020B0604020202020204" pitchFamily="34" charset="0"/>
            </a:rPr>
            <a:t>Existen en la actualidad profesionales dedicados a la higiene y seguridad en el trabajo que, entre otras cosas, se ocupan de observar, analizar e identificar todas las acciones que pueden desencadenar un cierto accidente laboral</a:t>
          </a: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ES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ES" sz="900">
              <a:latin typeface="Arial" panose="020B0604020202020204" pitchFamily="34" charset="0"/>
              <a:cs typeface="Arial" panose="020B0604020202020204" pitchFamily="34" charset="0"/>
            </a:rPr>
          </a:br>
          <a:endParaRPr lang="es-E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33309B2-18C0-4030-AE64-7FA004C395ED}" type="parTrans" cxnId="{628ED6F6-52E9-4C3F-AF2C-4D7CF70A9FE3}">
      <dgm:prSet/>
      <dgm:spPr/>
      <dgm:t>
        <a:bodyPr/>
        <a:lstStyle/>
        <a:p>
          <a:endParaRPr lang="es-ES"/>
        </a:p>
      </dgm:t>
    </dgm:pt>
    <dgm:pt modelId="{CE1DA6F4-FB88-4B0D-8C5D-AEEDB41BCDDA}" type="sibTrans" cxnId="{628ED6F6-52E9-4C3F-AF2C-4D7CF70A9FE3}">
      <dgm:prSet/>
      <dgm:spPr/>
      <dgm:t>
        <a:bodyPr/>
        <a:lstStyle/>
        <a:p>
          <a:endParaRPr lang="es-ES"/>
        </a:p>
      </dgm:t>
    </dgm:pt>
    <dgm:pt modelId="{33B57111-63E3-4123-9F02-9A34F97F6930}">
      <dgm:prSet phldrT="[Texto]" phldr="1"/>
      <dgm:spPr/>
      <dgm:t>
        <a:bodyPr/>
        <a:lstStyle/>
        <a:p>
          <a:endParaRPr lang="es-ES"/>
        </a:p>
      </dgm:t>
    </dgm:pt>
    <dgm:pt modelId="{3A0F9A4E-F819-4C25-BE34-82F4E51F607D}" type="parTrans" cxnId="{F6733AFC-843A-47F9-9328-644257BDDE98}">
      <dgm:prSet/>
      <dgm:spPr/>
      <dgm:t>
        <a:bodyPr/>
        <a:lstStyle/>
        <a:p>
          <a:endParaRPr lang="es-ES"/>
        </a:p>
      </dgm:t>
    </dgm:pt>
    <dgm:pt modelId="{9F57FE28-7B0F-438D-A204-B8CBC3D33E67}" type="sibTrans" cxnId="{F6733AFC-843A-47F9-9328-644257BDDE98}">
      <dgm:prSet/>
      <dgm:spPr/>
      <dgm:t>
        <a:bodyPr/>
        <a:lstStyle/>
        <a:p>
          <a:endParaRPr lang="es-ES"/>
        </a:p>
      </dgm:t>
    </dgm:pt>
    <dgm:pt modelId="{A2112BAC-961D-4A66-869A-E42DB9F589BD}">
      <dgm:prSet custT="1"/>
      <dgm:spPr/>
      <dgm:t>
        <a:bodyPr/>
        <a:lstStyle/>
        <a:p>
          <a:pPr algn="ctr"/>
          <a:r>
            <a:rPr lang="es-ES" sz="900" b="0" i="0">
              <a:latin typeface="Arial" panose="020B0604020202020204" pitchFamily="34" charset="0"/>
              <a:cs typeface="Arial" panose="020B0604020202020204" pitchFamily="34" charset="0"/>
            </a:rPr>
            <a:t>Es muy común que las empresas o cualquier empleador, otorgue a sus empleados un seguro de trabajo con cobertura médica y de pago por daños sufridos en el trabajo</a:t>
          </a: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ES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ES" sz="900">
              <a:latin typeface="Arial" panose="020B0604020202020204" pitchFamily="34" charset="0"/>
              <a:cs typeface="Arial" panose="020B0604020202020204" pitchFamily="34" charset="0"/>
            </a:rPr>
          </a:br>
          <a:endParaRPr lang="es-E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85AC2E3-27A8-4F5C-8665-EDE65E080108}" type="parTrans" cxnId="{B605C845-E042-4D87-A243-F2B848A15592}">
      <dgm:prSet/>
      <dgm:spPr/>
      <dgm:t>
        <a:bodyPr/>
        <a:lstStyle/>
        <a:p>
          <a:endParaRPr lang="es-ES"/>
        </a:p>
      </dgm:t>
    </dgm:pt>
    <dgm:pt modelId="{1C642FCD-D190-4DB3-AF6C-BF985AF5A089}" type="sibTrans" cxnId="{B605C845-E042-4D87-A243-F2B848A15592}">
      <dgm:prSet/>
      <dgm:spPr/>
      <dgm:t>
        <a:bodyPr/>
        <a:lstStyle/>
        <a:p>
          <a:endParaRPr lang="es-ES"/>
        </a:p>
      </dgm:t>
    </dgm:pt>
    <dgm:pt modelId="{715AF147-16E9-42DD-A78D-E678A73D5AC1}" type="pres">
      <dgm:prSet presAssocID="{472C6368-3F18-4661-AACD-ACD5E7F53A91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DAE141C-16E1-4A63-84F5-28B35031B9B5}" type="pres">
      <dgm:prSet presAssocID="{472C6368-3F18-4661-AACD-ACD5E7F53A91}" presName="matrix" presStyleCnt="0"/>
      <dgm:spPr/>
    </dgm:pt>
    <dgm:pt modelId="{0DE9939A-8DD8-4096-8F18-E43D1CDA0490}" type="pres">
      <dgm:prSet presAssocID="{472C6368-3F18-4661-AACD-ACD5E7F53A91}" presName="tile1" presStyleLbl="node1" presStyleIdx="0" presStyleCnt="4"/>
      <dgm:spPr/>
      <dgm:t>
        <a:bodyPr/>
        <a:lstStyle/>
        <a:p>
          <a:endParaRPr lang="es-ES"/>
        </a:p>
      </dgm:t>
    </dgm:pt>
    <dgm:pt modelId="{E7E1EB30-3112-4792-99BE-B46EC61DE9E7}" type="pres">
      <dgm:prSet presAssocID="{472C6368-3F18-4661-AACD-ACD5E7F53A91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A74360B-31DF-41BE-9296-EC7BADC70B42}" type="pres">
      <dgm:prSet presAssocID="{472C6368-3F18-4661-AACD-ACD5E7F53A91}" presName="tile2" presStyleLbl="node1" presStyleIdx="1" presStyleCnt="4"/>
      <dgm:spPr/>
      <dgm:t>
        <a:bodyPr/>
        <a:lstStyle/>
        <a:p>
          <a:endParaRPr lang="es-ES"/>
        </a:p>
      </dgm:t>
    </dgm:pt>
    <dgm:pt modelId="{AE182502-1375-4932-891A-CDCF94EB954E}" type="pres">
      <dgm:prSet presAssocID="{472C6368-3F18-4661-AACD-ACD5E7F53A91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D000CD1-4510-42E7-AAFF-E3542773DC8E}" type="pres">
      <dgm:prSet presAssocID="{472C6368-3F18-4661-AACD-ACD5E7F53A91}" presName="tile3" presStyleLbl="node1" presStyleIdx="2" presStyleCnt="4"/>
      <dgm:spPr/>
      <dgm:t>
        <a:bodyPr/>
        <a:lstStyle/>
        <a:p>
          <a:endParaRPr lang="es-ES"/>
        </a:p>
      </dgm:t>
    </dgm:pt>
    <dgm:pt modelId="{DC313626-4C20-4E7D-9658-44F6084CCFA7}" type="pres">
      <dgm:prSet presAssocID="{472C6368-3F18-4661-AACD-ACD5E7F53A91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DD107E4-CDCC-4D7F-AD7E-AAEDCC958C5F}" type="pres">
      <dgm:prSet presAssocID="{472C6368-3F18-4661-AACD-ACD5E7F53A91}" presName="tile4" presStyleLbl="node1" presStyleIdx="3" presStyleCnt="4"/>
      <dgm:spPr/>
      <dgm:t>
        <a:bodyPr/>
        <a:lstStyle/>
        <a:p>
          <a:endParaRPr lang="es-ES"/>
        </a:p>
      </dgm:t>
    </dgm:pt>
    <dgm:pt modelId="{0312AAA1-38C9-4908-B070-4A386A33CA71}" type="pres">
      <dgm:prSet presAssocID="{472C6368-3F18-4661-AACD-ACD5E7F53A91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77CE5BC-2393-4CFA-8C7E-4D0E1046C762}" type="pres">
      <dgm:prSet presAssocID="{472C6368-3F18-4661-AACD-ACD5E7F53A91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</dgm:ptLst>
  <dgm:cxnLst>
    <dgm:cxn modelId="{F6733AFC-843A-47F9-9328-644257BDDE98}" srcId="{E8CDE229-21F3-42E0-9502-6C3EBB6F4550}" destId="{33B57111-63E3-4123-9F02-9A34F97F6930}" srcOrd="4" destOrd="0" parTransId="{3A0F9A4E-F819-4C25-BE34-82F4E51F607D}" sibTransId="{9F57FE28-7B0F-438D-A204-B8CBC3D33E67}"/>
    <dgm:cxn modelId="{85A7D75E-2106-45F3-9AB8-48E2745ACF5D}" type="presOf" srcId="{E0D91A7A-9C88-401B-AF4A-721262681BEE}" destId="{3D000CD1-4510-42E7-AAFF-E3542773DC8E}" srcOrd="0" destOrd="0" presId="urn:microsoft.com/office/officeart/2005/8/layout/matrix1"/>
    <dgm:cxn modelId="{A8F5E22E-5801-4FF0-BFC1-7F0359720B79}" type="presOf" srcId="{A2112BAC-961D-4A66-869A-E42DB9F589BD}" destId="{ADD107E4-CDCC-4D7F-AD7E-AAEDCC958C5F}" srcOrd="0" destOrd="0" presId="urn:microsoft.com/office/officeart/2005/8/layout/matrix1"/>
    <dgm:cxn modelId="{397E7661-216C-4304-A547-E383EAE2649A}" type="presOf" srcId="{E0D91A7A-9C88-401B-AF4A-721262681BEE}" destId="{DC313626-4C20-4E7D-9658-44F6084CCFA7}" srcOrd="1" destOrd="0" presId="urn:microsoft.com/office/officeart/2005/8/layout/matrix1"/>
    <dgm:cxn modelId="{628ED6F6-52E9-4C3F-AF2C-4D7CF70A9FE3}" srcId="{E8CDE229-21F3-42E0-9502-6C3EBB6F4550}" destId="{E0D91A7A-9C88-401B-AF4A-721262681BEE}" srcOrd="2" destOrd="0" parTransId="{133309B2-18C0-4030-AE64-7FA004C395ED}" sibTransId="{CE1DA6F4-FB88-4B0D-8C5D-AEEDB41BCDDA}"/>
    <dgm:cxn modelId="{F62403F4-C833-4580-9A02-4E7E9E98E12C}" srcId="{E8CDE229-21F3-42E0-9502-6C3EBB6F4550}" destId="{94BD590D-CE3F-48FC-A059-D92AA3712A18}" srcOrd="1" destOrd="0" parTransId="{0DD35380-40DC-4A63-99A2-560236A6BF53}" sibTransId="{EFDA87B4-EEE6-4070-A20D-D07A3D94B35B}"/>
    <dgm:cxn modelId="{C5BA8198-950F-4741-91A4-E74AE4F6C6E8}" type="presOf" srcId="{94BD590D-CE3F-48FC-A059-D92AA3712A18}" destId="{7A74360B-31DF-41BE-9296-EC7BADC70B42}" srcOrd="0" destOrd="0" presId="urn:microsoft.com/office/officeart/2005/8/layout/matrix1"/>
    <dgm:cxn modelId="{5ABFD34A-8097-4EAB-AEBC-606010072B27}" srcId="{472C6368-3F18-4661-AACD-ACD5E7F53A91}" destId="{E8CDE229-21F3-42E0-9502-6C3EBB6F4550}" srcOrd="0" destOrd="0" parTransId="{09E64D36-3668-42CD-B60B-E7289AAE8B6A}" sibTransId="{BC08CE6D-6482-4749-BBB2-C5416CE6A236}"/>
    <dgm:cxn modelId="{B605C845-E042-4D87-A243-F2B848A15592}" srcId="{E8CDE229-21F3-42E0-9502-6C3EBB6F4550}" destId="{A2112BAC-961D-4A66-869A-E42DB9F589BD}" srcOrd="3" destOrd="0" parTransId="{E85AC2E3-27A8-4F5C-8665-EDE65E080108}" sibTransId="{1C642FCD-D190-4DB3-AF6C-BF985AF5A089}"/>
    <dgm:cxn modelId="{CD7DDCC2-BD52-45E4-981B-0EBDA387432E}" type="presOf" srcId="{A2112BAC-961D-4A66-869A-E42DB9F589BD}" destId="{0312AAA1-38C9-4908-B070-4A386A33CA71}" srcOrd="1" destOrd="0" presId="urn:microsoft.com/office/officeart/2005/8/layout/matrix1"/>
    <dgm:cxn modelId="{3823488E-BB55-4D3D-9243-C52FCD08D330}" type="presOf" srcId="{E8CDE229-21F3-42E0-9502-6C3EBB6F4550}" destId="{D77CE5BC-2393-4CFA-8C7E-4D0E1046C762}" srcOrd="0" destOrd="0" presId="urn:microsoft.com/office/officeart/2005/8/layout/matrix1"/>
    <dgm:cxn modelId="{B76BE7EF-1930-4B06-AA44-F3A2ECB80570}" type="presOf" srcId="{3A3D72DB-1B23-4932-A7E6-CF34A429ED29}" destId="{E7E1EB30-3112-4792-99BE-B46EC61DE9E7}" srcOrd="1" destOrd="0" presId="urn:microsoft.com/office/officeart/2005/8/layout/matrix1"/>
    <dgm:cxn modelId="{702DC883-4E18-4D08-9C40-0140F007409B}" type="presOf" srcId="{3A3D72DB-1B23-4932-A7E6-CF34A429ED29}" destId="{0DE9939A-8DD8-4096-8F18-E43D1CDA0490}" srcOrd="0" destOrd="0" presId="urn:microsoft.com/office/officeart/2005/8/layout/matrix1"/>
    <dgm:cxn modelId="{CF5A3ED2-914E-43B6-8912-3501641AE27B}" type="presOf" srcId="{94BD590D-CE3F-48FC-A059-D92AA3712A18}" destId="{AE182502-1375-4932-891A-CDCF94EB954E}" srcOrd="1" destOrd="0" presId="urn:microsoft.com/office/officeart/2005/8/layout/matrix1"/>
    <dgm:cxn modelId="{B135D276-8B03-426D-896D-3FEE527CA406}" srcId="{E8CDE229-21F3-42E0-9502-6C3EBB6F4550}" destId="{3A3D72DB-1B23-4932-A7E6-CF34A429ED29}" srcOrd="0" destOrd="0" parTransId="{25AB0FE2-7D00-46ED-9BF3-5DCDD77B575F}" sibTransId="{F1974E33-41AA-4974-8CB0-329AABEFB56C}"/>
    <dgm:cxn modelId="{23F31731-7F23-4205-89EA-C90DBC1CB700}" type="presOf" srcId="{472C6368-3F18-4661-AACD-ACD5E7F53A91}" destId="{715AF147-16E9-42DD-A78D-E678A73D5AC1}" srcOrd="0" destOrd="0" presId="urn:microsoft.com/office/officeart/2005/8/layout/matrix1"/>
    <dgm:cxn modelId="{D1C638AB-1016-449E-AB8B-D2BFC6EC047F}" type="presParOf" srcId="{715AF147-16E9-42DD-A78D-E678A73D5AC1}" destId="{2DAE141C-16E1-4A63-84F5-28B35031B9B5}" srcOrd="0" destOrd="0" presId="urn:microsoft.com/office/officeart/2005/8/layout/matrix1"/>
    <dgm:cxn modelId="{FB418DB5-0315-41C1-81FC-D757ECA8F3B0}" type="presParOf" srcId="{2DAE141C-16E1-4A63-84F5-28B35031B9B5}" destId="{0DE9939A-8DD8-4096-8F18-E43D1CDA0490}" srcOrd="0" destOrd="0" presId="urn:microsoft.com/office/officeart/2005/8/layout/matrix1"/>
    <dgm:cxn modelId="{0A0DD8CB-563E-4ADE-8745-0CB2D9807028}" type="presParOf" srcId="{2DAE141C-16E1-4A63-84F5-28B35031B9B5}" destId="{E7E1EB30-3112-4792-99BE-B46EC61DE9E7}" srcOrd="1" destOrd="0" presId="urn:microsoft.com/office/officeart/2005/8/layout/matrix1"/>
    <dgm:cxn modelId="{3EBE68A1-C9F5-41C8-AE3B-EA3393F72920}" type="presParOf" srcId="{2DAE141C-16E1-4A63-84F5-28B35031B9B5}" destId="{7A74360B-31DF-41BE-9296-EC7BADC70B42}" srcOrd="2" destOrd="0" presId="urn:microsoft.com/office/officeart/2005/8/layout/matrix1"/>
    <dgm:cxn modelId="{AAE054F9-8223-489D-A95D-5EEBC4A0F315}" type="presParOf" srcId="{2DAE141C-16E1-4A63-84F5-28B35031B9B5}" destId="{AE182502-1375-4932-891A-CDCF94EB954E}" srcOrd="3" destOrd="0" presId="urn:microsoft.com/office/officeart/2005/8/layout/matrix1"/>
    <dgm:cxn modelId="{158257DE-D6FD-44E4-BBB4-7BFD7A81CDB7}" type="presParOf" srcId="{2DAE141C-16E1-4A63-84F5-28B35031B9B5}" destId="{3D000CD1-4510-42E7-AAFF-E3542773DC8E}" srcOrd="4" destOrd="0" presId="urn:microsoft.com/office/officeart/2005/8/layout/matrix1"/>
    <dgm:cxn modelId="{E71AD776-0766-4CC3-B853-76E22184583E}" type="presParOf" srcId="{2DAE141C-16E1-4A63-84F5-28B35031B9B5}" destId="{DC313626-4C20-4E7D-9658-44F6084CCFA7}" srcOrd="5" destOrd="0" presId="urn:microsoft.com/office/officeart/2005/8/layout/matrix1"/>
    <dgm:cxn modelId="{A5E7FAE2-251C-4F14-9A9F-09617DD5F33A}" type="presParOf" srcId="{2DAE141C-16E1-4A63-84F5-28B35031B9B5}" destId="{ADD107E4-CDCC-4D7F-AD7E-AAEDCC958C5F}" srcOrd="6" destOrd="0" presId="urn:microsoft.com/office/officeart/2005/8/layout/matrix1"/>
    <dgm:cxn modelId="{4901447E-87F4-4214-9851-24014E10B79A}" type="presParOf" srcId="{2DAE141C-16E1-4A63-84F5-28B35031B9B5}" destId="{0312AAA1-38C9-4908-B070-4A386A33CA71}" srcOrd="7" destOrd="0" presId="urn:microsoft.com/office/officeart/2005/8/layout/matrix1"/>
    <dgm:cxn modelId="{41FE8C5D-9946-474C-B19A-C0FCFC4C4E98}" type="presParOf" srcId="{715AF147-16E9-42DD-A78D-E678A73D5AC1}" destId="{D77CE5BC-2393-4CFA-8C7E-4D0E1046C762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E9939A-8DD8-4096-8F18-E43D1CDA0490}">
      <dsp:nvSpPr>
        <dsp:cNvPr id="0" name=""/>
        <dsp:cNvSpPr/>
      </dsp:nvSpPr>
      <dsp:spPr>
        <a:xfrm rot="16200000">
          <a:off x="435768" y="-435768"/>
          <a:ext cx="1900237" cy="277177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b="0" i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b="0" i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i="0" kern="1200">
              <a:latin typeface="Arial" panose="020B0604020202020204" pitchFamily="34" charset="0"/>
              <a:cs typeface="Arial" panose="020B0604020202020204" pitchFamily="34" charset="0"/>
            </a:rPr>
            <a:t>El  riesgo laboral son  los peligros existentes en nuestra tarea en el trabajo o en nuestro propio entorno o lugar de trabajo, que puede provocar accidentes o cualquier tipo de siniestros que, a su vez, sean factores que puedan provocarnos heridas, daños físicos o psicológicos, traumatismos.</a:t>
          </a: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</a:br>
          <a:endParaRPr lang="es-ES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5400000">
        <a:off x="0" y="0"/>
        <a:ext cx="2771775" cy="1425178"/>
      </dsp:txXfrm>
    </dsp:sp>
    <dsp:sp modelId="{7A74360B-31DF-41BE-9296-EC7BADC70B42}">
      <dsp:nvSpPr>
        <dsp:cNvPr id="0" name=""/>
        <dsp:cNvSpPr/>
      </dsp:nvSpPr>
      <dsp:spPr>
        <a:xfrm>
          <a:off x="2771775" y="0"/>
          <a:ext cx="2771775" cy="1900237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b="0" i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b="0" i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i="0" kern="1200">
              <a:latin typeface="Arial" panose="020B0604020202020204" pitchFamily="34" charset="0"/>
              <a:cs typeface="Arial" panose="020B0604020202020204" pitchFamily="34" charset="0"/>
            </a:rPr>
            <a:t>No todos los trabajos presentan los mismos factores de riesgo para el trabajador, ni estos factores pueden provocar daños de la misma magnitud. Todo depende del lugar y de la tarea que nosotros desempeños en el trabajo que realizamos.</a:t>
          </a: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</a:br>
          <a:endParaRPr lang="es-ES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771775" y="0"/>
        <a:ext cx="2771775" cy="1425178"/>
      </dsp:txXfrm>
    </dsp:sp>
    <dsp:sp modelId="{3D000CD1-4510-42E7-AAFF-E3542773DC8E}">
      <dsp:nvSpPr>
        <dsp:cNvPr id="0" name=""/>
        <dsp:cNvSpPr/>
      </dsp:nvSpPr>
      <dsp:spPr>
        <a:xfrm rot="10800000">
          <a:off x="0" y="1900237"/>
          <a:ext cx="2771775" cy="1900237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i="0" kern="1200">
              <a:latin typeface="Arial" panose="020B0604020202020204" pitchFamily="34" charset="0"/>
              <a:cs typeface="Arial" panose="020B0604020202020204" pitchFamily="34" charset="0"/>
            </a:rPr>
            <a:t>Existen en la actualidad profesionales dedicados a la higiene y seguridad en el trabajo que, entre otras cosas, se ocupan de observar, analizar e identificar todas las acciones que pueden desencadenar un cierto accidente laboral</a:t>
          </a: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</a:br>
          <a:endParaRPr lang="es-ES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0800000">
        <a:off x="0" y="2375296"/>
        <a:ext cx="2771775" cy="1425178"/>
      </dsp:txXfrm>
    </dsp:sp>
    <dsp:sp modelId="{ADD107E4-CDCC-4D7F-AD7E-AAEDCC958C5F}">
      <dsp:nvSpPr>
        <dsp:cNvPr id="0" name=""/>
        <dsp:cNvSpPr/>
      </dsp:nvSpPr>
      <dsp:spPr>
        <a:xfrm rot="5400000">
          <a:off x="3207543" y="1464468"/>
          <a:ext cx="1900237" cy="277177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i="0" kern="1200">
              <a:latin typeface="Arial" panose="020B0604020202020204" pitchFamily="34" charset="0"/>
              <a:cs typeface="Arial" panose="020B0604020202020204" pitchFamily="34" charset="0"/>
            </a:rPr>
            <a:t>Es muy común que las empresas o cualquier empleador, otorgue a sus empleados un seguro de trabajo con cobertura médica y de pago por daños sufridos en el trabajo</a:t>
          </a: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</a:br>
          <a:endParaRPr lang="es-ES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771775" y="2375296"/>
        <a:ext cx="2771775" cy="1425178"/>
      </dsp:txXfrm>
    </dsp:sp>
    <dsp:sp modelId="{D77CE5BC-2393-4CFA-8C7E-4D0E1046C762}">
      <dsp:nvSpPr>
        <dsp:cNvPr id="0" name=""/>
        <dsp:cNvSpPr/>
      </dsp:nvSpPr>
      <dsp:spPr>
        <a:xfrm>
          <a:off x="1940242" y="1425178"/>
          <a:ext cx="1663065" cy="950118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kern="1200"/>
            <a:t>RIESGO LABORAL</a:t>
          </a:r>
        </a:p>
      </dsp:txBody>
      <dsp:txXfrm>
        <a:off x="1986623" y="1471559"/>
        <a:ext cx="1570303" cy="8573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Perez Gutierrez</dc:creator>
  <cp:keywords/>
  <dc:description/>
  <cp:lastModifiedBy>Alexandra Perez Gutierrez</cp:lastModifiedBy>
  <cp:revision>2</cp:revision>
  <dcterms:created xsi:type="dcterms:W3CDTF">2015-10-19T20:21:00Z</dcterms:created>
  <dcterms:modified xsi:type="dcterms:W3CDTF">2015-10-19T20:32:00Z</dcterms:modified>
</cp:coreProperties>
</file>